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0E8E24C" w14:textId="468A0F1B" w:rsidR="00014F57" w:rsidRDefault="00906F6A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sz w:val="44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国际传播参评作品推荐表</w:t>
      </w:r>
    </w:p>
    <w:tbl>
      <w:tblPr>
        <w:tblpPr w:leftFromText="181" w:rightFromText="181" w:vertAnchor="text" w:horzAnchor="page" w:tblpX="1158" w:tblpY="114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27"/>
        <w:gridCol w:w="971"/>
        <w:gridCol w:w="486"/>
        <w:gridCol w:w="1483"/>
        <w:gridCol w:w="35"/>
        <w:gridCol w:w="792"/>
        <w:gridCol w:w="61"/>
        <w:gridCol w:w="39"/>
        <w:gridCol w:w="1063"/>
        <w:gridCol w:w="315"/>
        <w:gridCol w:w="339"/>
        <w:gridCol w:w="653"/>
        <w:gridCol w:w="268"/>
        <w:gridCol w:w="55"/>
        <w:gridCol w:w="528"/>
        <w:gridCol w:w="409"/>
        <w:gridCol w:w="1082"/>
      </w:tblGrid>
      <w:tr w:rsidR="00014F57" w14:paraId="568931D7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313E72E0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828" w:type="dxa"/>
            <w:gridSpan w:val="6"/>
            <w:vAlign w:val="center"/>
          </w:tcPr>
          <w:p w14:paraId="43C9B931" w14:textId="77777777" w:rsidR="00014F57" w:rsidRDefault="00000000" w:rsidP="008933A2">
            <w:pPr>
              <w:spacing w:line="38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Life at the Yellow River Delta Season 2(《大河之洲》第二季国际版)</w:t>
            </w:r>
            <w:proofErr w:type="spellStart"/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2CD26106" w14:textId="77777777" w:rsidR="00014F57" w:rsidRDefault="00000000" w:rsidP="00131AC4">
            <w:pPr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体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裁</w:t>
            </w:r>
          </w:p>
        </w:tc>
        <w:tc>
          <w:tcPr>
            <w:tcW w:w="3334" w:type="dxa"/>
            <w:gridSpan w:val="7"/>
            <w:vAlign w:val="center"/>
          </w:tcPr>
          <w:p w14:paraId="1DE0DCF4" w14:textId="77777777" w:rsidR="00014F57" w:rsidRDefault="00000000" w:rsidP="008933A2">
            <w:pPr>
              <w:spacing w:line="380" w:lineRule="exact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新闻纪录片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4"/>
                <w:u/>
              </w:rPr>
              <w:t>（</w:t>
            </w:r>
            <w:r>
              <w:rPr>
                <w:color w:val="000000"/>
                <w:rFonts w:ascii="宋体" w:hAnsi="宋体"/>
                <w:sz w:val="24"/>
                <w:u w:color="auto"/>
              </w:rPr>
              <w:t>电视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</w:t>
            </w:r>
          </w:p>
        </w:tc>
      </w:tr>
      <w:tr w:rsidR="00014F57" w14:paraId="7B0AC8C4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6849DD98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74C6FDE9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828" w:type="dxa"/>
            <w:gridSpan w:val="6"/>
            <w:vAlign w:val="center"/>
          </w:tcPr>
          <w:p w14:paraId="1107D0DA" w14:textId="77777777" w:rsidR="00014F57" w:rsidRDefault="00000000" w:rsidP="008933A2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贾海宁、李宁、蒋超、孙玉宝、张华宁、周晓亮、阎恒</w:t>
            </w:r>
            <w:proofErr w:type="spellStart"/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73E402C0" w14:textId="77777777" w:rsidR="00014F57" w:rsidRDefault="00000000" w:rsidP="00A565BD">
            <w:pPr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3334" w:type="dxa"/>
            <w:gridSpan w:val="7"/>
            <w:vAlign w:val="center"/>
          </w:tcPr>
          <w:p w14:paraId="0D4A6B80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刘卫斌、林闯、张啸</w:t>
            </w:r>
            <w:proofErr w:type="spellStart"/>
            <w:proofErr w:type="spellEnd"/>
          </w:p>
        </w:tc>
      </w:tr>
      <w:tr w:rsidR="00014F57" w14:paraId="40180320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67C4FB0A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3828" w:type="dxa"/>
            <w:gridSpan w:val="6"/>
            <w:vAlign w:val="center"/>
          </w:tcPr>
          <w:p w14:paraId="0ADFA7F2" w14:textId="77777777" w:rsidR="00014F57" w:rsidRDefault="00000000" w:rsidP="008933A2">
            <w:pPr>
              <w:spacing w:line="32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山东广播电视台、五洲传播中心、中共东营市委宣传部、国家地理频道</w:t>
            </w:r>
            <w:proofErr w:type="spellStart"/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13AA550" w14:textId="77777777" w:rsidR="00014F57" w:rsidRDefault="00000000" w:rsidP="00A565BD">
            <w:pPr>
              <w:spacing w:after="0" w:line="260" w:lineRule="exact"/>
              <w:rPr>
                <w:rFonts w:ascii="华文中宋" w:eastAsia="华文中宋" w:hAnsi="华文中宋" w:hint="eastAsia"/>
                <w:color w:val="000000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Cs w:val="28"/>
              </w:rPr>
              <w:t>发布端/账号/媒体名称</w:t>
            </w:r>
          </w:p>
        </w:tc>
        <w:tc>
          <w:tcPr>
            <w:tcW w:w="3334" w:type="dxa"/>
            <w:gridSpan w:val="7"/>
            <w:vAlign w:val="center"/>
          </w:tcPr>
          <w:p w14:paraId="01E4C2F6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国家地理频道</w:t>
            </w:r>
            <w:proofErr w:type="spellStart"/>
            <w:proofErr w:type="spellEnd"/>
          </w:p>
        </w:tc>
      </w:tr>
      <w:tr w:rsidR="00014F57" w14:paraId="540A4BC0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743CBF76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5245" w:type="dxa"/>
            <w:gridSpan w:val="9"/>
            <w:vAlign w:val="center"/>
          </w:tcPr>
          <w:p w14:paraId="598A04BB" w14:textId="77777777" w:rsidR="00014F57" w:rsidRDefault="00000000" w:rsidP="008933A2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1时28分0秒</w:t>
            </w:r>
            <w:proofErr w:type="spellStart"/>
            <w:proofErr w:type="spellEnd"/>
          </w:p>
        </w:tc>
        <w:tc>
          <w:tcPr>
            <w:tcW w:w="992" w:type="dxa"/>
            <w:gridSpan w:val="2"/>
            <w:vAlign w:val="center"/>
          </w:tcPr>
          <w:p w14:paraId="1EE4654F" w14:textId="77777777" w:rsidR="00014F57" w:rsidRDefault="00000000" w:rsidP="00A565BD">
            <w:pPr>
              <w:spacing w:after="0"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342" w:type="dxa"/>
            <w:gridSpan w:val="5"/>
            <w:vAlign w:val="center"/>
          </w:tcPr>
          <w:p w14:paraId="3B0F4657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英文</w:t>
            </w:r>
            <w:proofErr w:type="spellStart"/>
            <w:proofErr w:type="spellEnd"/>
          </w:p>
        </w:tc>
      </w:tr>
      <w:tr w:rsidR="00014F57" w14:paraId="63C06CC8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2A08DDEB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940" w:type="dxa"/>
            <w:gridSpan w:val="3"/>
            <w:vAlign w:val="center"/>
          </w:tcPr>
          <w:p w14:paraId="313639B1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国家地理频道《华彩中国》栏目</w:t>
            </w:r>
            <w:proofErr w:type="spellStart"/>
            <w:proofErr w:type="spellEnd"/>
          </w:p>
        </w:tc>
        <w:tc>
          <w:tcPr>
            <w:tcW w:w="888" w:type="dxa"/>
            <w:gridSpan w:val="3"/>
            <w:vAlign w:val="center"/>
          </w:tcPr>
          <w:p w14:paraId="0850136C" w14:textId="77777777" w:rsidR="00014F57" w:rsidRDefault="00000000" w:rsidP="00A565BD">
            <w:pPr>
              <w:spacing w:after="0"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2409" w:type="dxa"/>
            <w:gridSpan w:val="5"/>
            <w:vAlign w:val="center"/>
          </w:tcPr>
          <w:p w14:paraId="0305BABA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2025年09月27日19时00分 到 2025年10月04日23时00分</w:t>
            </w:r>
            <w:proofErr w:type="spellStart"/>
            <w:proofErr w:type="spellEnd"/>
          </w:p>
        </w:tc>
        <w:tc>
          <w:tcPr>
            <w:tcW w:w="851" w:type="dxa"/>
            <w:gridSpan w:val="3"/>
            <w:vAlign w:val="center"/>
          </w:tcPr>
          <w:p w14:paraId="0DD936A8" w14:textId="71163D1D" w:rsidR="00014F57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</w:t>
            </w:r>
          </w:p>
          <w:p w14:paraId="611290A4" w14:textId="77777777" w:rsidR="00014F57" w:rsidRDefault="00000000" w:rsidP="008933A2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周期</w:t>
            </w:r>
          </w:p>
        </w:tc>
        <w:tc>
          <w:tcPr>
            <w:tcW w:w="1491" w:type="dxa"/>
            <w:gridSpan w:val="2"/>
            <w:vAlign w:val="center"/>
          </w:tcPr>
          <w:p w14:paraId="2043CA9B" w14:textId="77777777" w:rsidR="00014F57" w:rsidRDefault="00000000" w:rsidP="008933A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014F57" w14:paraId="6F882922" w14:textId="77777777" w:rsidTr="008933A2">
        <w:trPr>
          <w:trHeight w:val="680"/>
        </w:trPr>
        <w:tc>
          <w:tcPr>
            <w:tcW w:w="1486" w:type="dxa"/>
            <w:gridSpan w:val="2"/>
            <w:vAlign w:val="center"/>
          </w:tcPr>
          <w:p w14:paraId="681A11A4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</w:t>
            </w:r>
          </w:p>
          <w:p w14:paraId="4B23AA60" w14:textId="768CC16E" w:rsidR="00014F57" w:rsidRDefault="00000000" w:rsidP="008933A2">
            <w:pPr>
              <w:spacing w:line="320" w:lineRule="exact"/>
              <w:jc w:val="center"/>
              <w:rPr>
                <w:rFonts w:ascii="仿宋_GB2312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  <w:r w:rsidR="00A565BD">
              <w:rPr>
                <w:rFonts w:ascii="华文中宋" w:eastAsia="华文中宋" w:hAnsi="华文中宋" w:hint="eastAsia"/>
                <w:color w:val="000000"/>
                <w:sz w:val="28"/>
              </w:rPr>
              <w:t>链接</w:t>
            </w:r>
          </w:p>
        </w:tc>
        <w:tc>
          <w:tcPr>
            <w:tcW w:w="5245" w:type="dxa"/>
            <w:gridSpan w:val="9"/>
            <w:vAlign w:val="center"/>
          </w:tcPr>
          <w:p w14:paraId="324C10FF" w14:textId="77777777" w:rsidR="00014F57" w:rsidRDefault="00000000" w:rsidP="008933A2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43" w:type="dxa"/>
            <w:gridSpan w:val="5"/>
            <w:vAlign w:val="center"/>
          </w:tcPr>
          <w:p w14:paraId="2B34E499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273292E2" w14:textId="77777777" w:rsidR="00014F57" w:rsidRDefault="00000000" w:rsidP="008933A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91" w:type="dxa"/>
            <w:gridSpan w:val="2"/>
            <w:vAlign w:val="center"/>
          </w:tcPr>
          <w:p w14:paraId="5A399EA6" w14:textId="77777777" w:rsidR="00014F57" w:rsidRDefault="00000000" w:rsidP="008933A2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014F57" w14:paraId="6BBF1D58" w14:textId="77777777" w:rsidTr="00A565BD">
        <w:tc>
          <w:tcPr>
            <w:tcW w:w="959" w:type="dxa"/>
            <w:vAlign w:val="center"/>
          </w:tcPr>
          <w:p w14:paraId="559EED98" w14:textId="3B5E48E9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  <w:p w14:paraId="4D0DBDF4" w14:textId="6789DC0C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33D1C66" w14:textId="4FD633B1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7A7737F6" w14:textId="7F508A4A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4AAAE070" w14:textId="2B1FD58F" w:rsidR="00014F57" w:rsidRDefault="00000000" w:rsidP="008933A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1870FD22" w14:textId="7D337D63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9106" w:type="dxa"/>
            <w:gridSpan w:val="17"/>
            <w:vAlign w:val="center"/>
          </w:tcPr>
          <w:p w14:paraId="77586BBD" w14:textId="77777777" w:rsidR="00014F57" w:rsidRDefault="00000000" w:rsidP="008933A2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大河之洲》第二季于2023年初立项启动，由中宣部、国家广电总局等部门指导，山东广播电视台等单位联合出品。该片以习近平生态文明思想为指引，紧扣“中国式现代化是人与自然和谐共生的现代化”论述，延续第一季风格，深入挖掘黄河三角洲国际传播价值，以自然地理纪录片的形式，讲好生物多样性的山东故事、黄河故事、中国故事，打造国际传播IP。</w:t>
            </w:r>
          </w:p>
          <w:p w14:paraId="77586BBD" w14:textId="77777777" w:rsidR="00014F57" w:rsidRDefault="00000000" w:rsidP="008933A2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创作团队历时两年蹲守拍摄，全流程4K超高清制作，以黄河三角洲湿地为舞台，以一对丹顶鹤夫妇的生活为主线，展现四季更迭中的自然壮美与生命奇迹，重点记录野生丹顶鹤等珍稀物种的生命故事。本季在创作、表达、呈现上实现突破，聚焦生态底色，融合国际表达与东方叙事，融入传统与现代生态理念。</w:t>
            </w:r>
          </w:p>
          <w:p w14:paraId="77586BBD" w14:textId="77777777" w:rsidR="00014F57" w:rsidRDefault="00000000" w:rsidP="008933A2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2025年恰逢“两山”理念提出20周年，第二季国际版登陆国家地理频道，覆盖100多个国家和地区，已播南亚区首重播总触达 1504.5 万人次 ，平均收视率0.084，位列同时段高收入收视层排名第一，位列同时段全年龄层收视排名第二；国内首播收视率表现突出，新媒体全网传播量超2亿。此外，作品成功亮相法国阳光国际纪录片节，获美国百年杂志VARIETY、国际新闻媒体PRENSARIO等15家海内外媒体推介。作品入选中宣部“纪录中国”传播工程、国家广电总局丝路视听工程。</w:t>
            </w:r>
          </w:p>
        </w:tc>
      </w:tr>
      <w:tr w:rsidR="00906F6A" w14:paraId="64814CB6" w14:textId="77777777" w:rsidTr="004C3D1B">
        <w:trPr>
          <w:trHeight w:val="476"/>
        </w:trPr>
        <w:tc>
          <w:tcPr>
            <w:tcW w:w="959" w:type="dxa"/>
            <w:vMerge w:val="restart"/>
            <w:vAlign w:val="center"/>
          </w:tcPr>
          <w:p w14:paraId="309FC355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7C156E64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5D38DC5A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696A436E" w14:textId="77777777" w:rsidR="00906F6A" w:rsidRDefault="00906F6A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984" w:type="dxa"/>
            <w:gridSpan w:val="3"/>
            <w:vAlign w:val="center"/>
          </w:tcPr>
          <w:p w14:paraId="5AE43654" w14:textId="77777777" w:rsidR="004C3D1B" w:rsidRDefault="00906F6A" w:rsidP="004C3D1B">
            <w:pPr>
              <w:spacing w:after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</w:p>
          <w:p w14:paraId="09E5E622" w14:textId="6160D550" w:rsidR="00906F6A" w:rsidRDefault="00906F6A" w:rsidP="004C3D1B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122" w:type="dxa"/>
            <w:gridSpan w:val="14"/>
            <w:vAlign w:val="center"/>
          </w:tcPr>
          <w:p w14:paraId="2E03D7FA" w14:textId="77777777" w:rsidR="00906F6A" w:rsidRDefault="00906F6A" w:rsidP="008933A2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</w:p>
        </w:tc>
      </w:tr>
      <w:tr w:rsidR="00906F6A" w14:paraId="0BEF77E7" w14:textId="77777777" w:rsidTr="004C3D1B">
        <w:trPr>
          <w:trHeight w:hRule="exact" w:val="772"/>
        </w:trPr>
        <w:tc>
          <w:tcPr>
            <w:tcW w:w="959" w:type="dxa"/>
            <w:vMerge/>
            <w:vAlign w:val="center"/>
          </w:tcPr>
          <w:p w14:paraId="6A83CD9D" w14:textId="77777777" w:rsidR="00906F6A" w:rsidRDefault="00906F6A" w:rsidP="008933A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98D017B" w14:textId="77777777" w:rsidR="00BE5B09" w:rsidRDefault="00906F6A" w:rsidP="008933A2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5D73EDA7" w14:textId="2C0FE9E7" w:rsidR="00906F6A" w:rsidRDefault="00906F6A" w:rsidP="008933A2">
            <w:pPr>
              <w:spacing w:after="0" w:line="240" w:lineRule="auto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410" w:type="dxa"/>
            <w:gridSpan w:val="5"/>
            <w:vAlign w:val="center"/>
          </w:tcPr>
          <w:p w14:paraId="437115E8" w14:textId="10DC5E88" w:rsidR="00906F6A" w:rsidRDefault="00906F6A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1504.5万</w:t>
            </w:r>
            <w:proofErr w:type="spellStart"/>
            <w:proofErr w:type="spellEnd"/>
          </w:p>
        </w:tc>
        <w:tc>
          <w:tcPr>
            <w:tcW w:w="1063" w:type="dxa"/>
            <w:vAlign w:val="center"/>
          </w:tcPr>
          <w:p w14:paraId="531F8E97" w14:textId="77777777" w:rsidR="00BE5B09" w:rsidRDefault="00906F6A" w:rsidP="008933A2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646230E2" w14:textId="652EE54C" w:rsidR="00906F6A" w:rsidRDefault="00906F6A" w:rsidP="008933A2">
            <w:pPr>
              <w:spacing w:after="0" w:line="240" w:lineRule="auto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75" w:type="dxa"/>
            <w:gridSpan w:val="4"/>
            <w:vAlign w:val="center"/>
          </w:tcPr>
          <w:p w14:paraId="25FA3282" w14:textId="52B2C247" w:rsidR="00906F6A" w:rsidRDefault="00906F6A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无</w:t>
            </w:r>
            <w:proofErr w:type="spellStart"/>
            <w:proofErr w:type="spellEnd"/>
          </w:p>
        </w:tc>
        <w:tc>
          <w:tcPr>
            <w:tcW w:w="992" w:type="dxa"/>
            <w:gridSpan w:val="3"/>
            <w:vAlign w:val="center"/>
          </w:tcPr>
          <w:p w14:paraId="0A7067FE" w14:textId="633D9CEC" w:rsidR="00906F6A" w:rsidRDefault="004C3D1B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境外</w:t>
            </w:r>
            <w:r w:rsidR="00906F6A"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总传播量（万）</w:t>
            </w:r>
          </w:p>
        </w:tc>
        <w:tc>
          <w:tcPr>
            <w:tcW w:w="1082" w:type="dxa"/>
            <w:vAlign w:val="center"/>
          </w:tcPr>
          <w:p w14:paraId="155228AF" w14:textId="4A1ED602" w:rsidR="00906F6A" w:rsidRDefault="00906F6A" w:rsidP="008933A2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1504.5</w:t>
            </w:r>
            <w:proofErr w:type="spellStart"/>
            <w:proofErr w:type="spellEnd"/>
          </w:p>
        </w:tc>
      </w:tr>
      <w:tr w:rsidR="00014F57" w14:paraId="6BA73D8F" w14:textId="77777777" w:rsidTr="00A565BD">
        <w:tc>
          <w:tcPr>
            <w:tcW w:w="959" w:type="dxa"/>
            <w:vAlign w:val="center"/>
          </w:tcPr>
          <w:p w14:paraId="7CD7807A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7268C4EC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385794A3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A565BD"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12EDF148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 w:rsidRPr="00A565BD"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4D4E163F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47B8467A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9106" w:type="dxa"/>
            <w:gridSpan w:val="17"/>
          </w:tcPr>
          <w:p w14:paraId="2BBC9032" w14:textId="77777777" w:rsidR="00014F57" w:rsidRDefault="00000000" w:rsidP="008933A2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片立足全球视野创新黄河生态叙事，紧扣生物多样性、候鸟迁徙等全人类普世议题，以东亚—澳大利西亚候鸟迁徙通道为纽带，将黄河三角洲湿地保护置于全球生态共同体格局中，打破地域与文化壁垒。作品采用国际化制作标准与温和中立叙事，摒弃说教宣传，以唯美自然影像、鲜活生命故事实现跨文化共情，生动诠释人与自然和谐共生理念，展现中国履行全球生态责任的大国担当。通过国家地理频道面向全球发行，登陆100多个国家和地区主流收视渠道，用世界听得懂、愿意看、能认同的影像语言，立体塑造美丽温润的新时代中国形象，是黄河文化、中国生态文明走向世界的优质国际传播名片。</w:t>
            </w:r>
          </w:p>
          <w:p w14:paraId="7071477A" w14:textId="77777777" w:rsidR="00014F57" w:rsidRDefault="00014F57" w:rsidP="008933A2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44D00A15" w14:textId="77777777" w:rsidR="00014F57" w:rsidRDefault="00000000" w:rsidP="008933A2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7C1F9DB8" w14:textId="77777777" w:rsidR="00014F57" w:rsidRDefault="00000000" w:rsidP="008933A2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63F290BB" w14:textId="77777777" w:rsidR="00014F57" w:rsidRDefault="00000000" w:rsidP="008933A2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014F57" w14:paraId="6376024F" w14:textId="77777777" w:rsidTr="008933A2">
        <w:trPr>
          <w:trHeight w:val="680"/>
        </w:trPr>
        <w:tc>
          <w:tcPr>
            <w:tcW w:w="2457" w:type="dxa"/>
            <w:gridSpan w:val="3"/>
            <w:vAlign w:val="center"/>
          </w:tcPr>
          <w:p w14:paraId="09F178CF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联系人</w:t>
            </w:r>
          </w:p>
        </w:tc>
        <w:tc>
          <w:tcPr>
            <w:tcW w:w="2004" w:type="dxa"/>
            <w:gridSpan w:val="3"/>
            <w:vAlign w:val="center"/>
          </w:tcPr>
          <w:p w14:paraId="0FB4595F" w14:textId="77777777" w:rsidR="00014F57" w:rsidRDefault="00000000" w:rsidP="008933A2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董震</w:t>
            </w:r>
            <w:proofErr w:type="spellStart"/>
            <w:proofErr w:type="spellEnd"/>
          </w:p>
        </w:tc>
        <w:tc>
          <w:tcPr>
            <w:tcW w:w="792" w:type="dxa"/>
            <w:vAlign w:val="center"/>
          </w:tcPr>
          <w:p w14:paraId="14D53F85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邮箱</w:t>
            </w:r>
          </w:p>
        </w:tc>
        <w:tc>
          <w:tcPr>
            <w:tcW w:w="1817" w:type="dxa"/>
            <w:gridSpan w:val="5"/>
            <w:vAlign w:val="center"/>
          </w:tcPr>
          <w:p w14:paraId="53F29906" w14:textId="77777777" w:rsidR="00014F57" w:rsidRDefault="00000000" w:rsidP="008933A2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shengjixie@163.com</w:t>
            </w:r>
            <w:proofErr w:type="spellStart"/>
            <w:proofErr w:type="spellEnd"/>
          </w:p>
        </w:tc>
        <w:tc>
          <w:tcPr>
            <w:tcW w:w="976" w:type="dxa"/>
            <w:gridSpan w:val="3"/>
            <w:vAlign w:val="center"/>
          </w:tcPr>
          <w:p w14:paraId="1CE54E81" w14:textId="77777777" w:rsidR="00014F57" w:rsidRDefault="00000000" w:rsidP="00A565BD">
            <w:pPr>
              <w:spacing w:after="0"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2019" w:type="dxa"/>
            <w:gridSpan w:val="3"/>
            <w:vAlign w:val="center"/>
          </w:tcPr>
          <w:p w14:paraId="24015DBE" w14:textId="77777777" w:rsidR="00014F57" w:rsidRDefault="00000000" w:rsidP="008933A2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18560076962</w:t>
            </w:r>
            <w:proofErr w:type="spellStart"/>
            <w:proofErr w:type="spellEnd"/>
          </w:p>
        </w:tc>
      </w:tr>
    </w:tbl>
    <w:p w14:paraId="69278FA3" w14:textId="77777777" w:rsidR="00014F57" w:rsidRDefault="00000000">
      <w:r>
        <w:lastRenderedPageBreak/>
        <w:t/>
      </w:r>
      <w:proofErr w:type="spellStart"/>
      <w:proofErr w:type="spellEnd"/>
    </w:p>
    <w:p w14:paraId="7977B235" w14:textId="77777777" w:rsidR="00014F57" w:rsidRDefault="00014F57"/>
    <w:sectPr w:rsidR="00014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E1EB" w14:textId="77777777" w:rsidR="000A190A" w:rsidRDefault="000A190A">
      <w:pPr>
        <w:spacing w:line="240" w:lineRule="auto"/>
      </w:pPr>
      <w:r>
        <w:separator/>
      </w:r>
    </w:p>
  </w:endnote>
  <w:endnote w:type="continuationSeparator" w:id="0">
    <w:p w14:paraId="3EA409F3" w14:textId="77777777" w:rsidR="000A190A" w:rsidRDefault="000A1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0956" w14:textId="77777777" w:rsidR="000A190A" w:rsidRDefault="000A190A">
      <w:pPr>
        <w:spacing w:after="0"/>
      </w:pPr>
      <w:r>
        <w:separator/>
      </w:r>
    </w:p>
  </w:footnote>
  <w:footnote w:type="continuationSeparator" w:id="0">
    <w:p w14:paraId="76BA390F" w14:textId="77777777" w:rsidR="000A190A" w:rsidRDefault="000A19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5EA5"/>
    <w:rsid w:val="00010918"/>
    <w:rsid w:val="00014F57"/>
    <w:rsid w:val="00020A2F"/>
    <w:rsid w:val="000259E9"/>
    <w:rsid w:val="000305E0"/>
    <w:rsid w:val="000575F0"/>
    <w:rsid w:val="00061BD5"/>
    <w:rsid w:val="00077813"/>
    <w:rsid w:val="00081849"/>
    <w:rsid w:val="00081A7E"/>
    <w:rsid w:val="00092A3C"/>
    <w:rsid w:val="000A190A"/>
    <w:rsid w:val="000A579F"/>
    <w:rsid w:val="000D103A"/>
    <w:rsid w:val="000D229E"/>
    <w:rsid w:val="000D4FFA"/>
    <w:rsid w:val="000D685C"/>
    <w:rsid w:val="000E3D9C"/>
    <w:rsid w:val="0012344E"/>
    <w:rsid w:val="001234B6"/>
    <w:rsid w:val="00126FAB"/>
    <w:rsid w:val="00131AC4"/>
    <w:rsid w:val="001344FF"/>
    <w:rsid w:val="00136C7E"/>
    <w:rsid w:val="0014595F"/>
    <w:rsid w:val="0016391C"/>
    <w:rsid w:val="00166B25"/>
    <w:rsid w:val="001718AA"/>
    <w:rsid w:val="001934A3"/>
    <w:rsid w:val="00193F39"/>
    <w:rsid w:val="001A1E9D"/>
    <w:rsid w:val="001A2BF6"/>
    <w:rsid w:val="001B0939"/>
    <w:rsid w:val="001C0D2C"/>
    <w:rsid w:val="001C2CF5"/>
    <w:rsid w:val="001C474F"/>
    <w:rsid w:val="001D29A3"/>
    <w:rsid w:val="001D7090"/>
    <w:rsid w:val="001E19BA"/>
    <w:rsid w:val="001F1C2C"/>
    <w:rsid w:val="001F3D9B"/>
    <w:rsid w:val="00210931"/>
    <w:rsid w:val="0021371F"/>
    <w:rsid w:val="00232C20"/>
    <w:rsid w:val="00235644"/>
    <w:rsid w:val="00240563"/>
    <w:rsid w:val="00247956"/>
    <w:rsid w:val="00252961"/>
    <w:rsid w:val="00264FAB"/>
    <w:rsid w:val="00265607"/>
    <w:rsid w:val="00274391"/>
    <w:rsid w:val="002747E2"/>
    <w:rsid w:val="00280EC3"/>
    <w:rsid w:val="002900DA"/>
    <w:rsid w:val="00291AC0"/>
    <w:rsid w:val="002C2551"/>
    <w:rsid w:val="002C2B3F"/>
    <w:rsid w:val="002D5F7C"/>
    <w:rsid w:val="002F12A8"/>
    <w:rsid w:val="002F4DC4"/>
    <w:rsid w:val="00306ED6"/>
    <w:rsid w:val="00317ABA"/>
    <w:rsid w:val="00323B51"/>
    <w:rsid w:val="00327E6A"/>
    <w:rsid w:val="00331BC1"/>
    <w:rsid w:val="003339CB"/>
    <w:rsid w:val="003379F1"/>
    <w:rsid w:val="00360DB3"/>
    <w:rsid w:val="0036285D"/>
    <w:rsid w:val="00370445"/>
    <w:rsid w:val="00384B97"/>
    <w:rsid w:val="003A15A1"/>
    <w:rsid w:val="003A52FA"/>
    <w:rsid w:val="003B1885"/>
    <w:rsid w:val="003E1630"/>
    <w:rsid w:val="003F33AA"/>
    <w:rsid w:val="00410BA9"/>
    <w:rsid w:val="00424A07"/>
    <w:rsid w:val="00425D5E"/>
    <w:rsid w:val="00430C28"/>
    <w:rsid w:val="0043128E"/>
    <w:rsid w:val="004372A0"/>
    <w:rsid w:val="00443CB3"/>
    <w:rsid w:val="00462420"/>
    <w:rsid w:val="00465C2F"/>
    <w:rsid w:val="00474C3A"/>
    <w:rsid w:val="00482688"/>
    <w:rsid w:val="004B39AF"/>
    <w:rsid w:val="004C3D1B"/>
    <w:rsid w:val="004C44B1"/>
    <w:rsid w:val="004D7C62"/>
    <w:rsid w:val="004E7FF7"/>
    <w:rsid w:val="004F490B"/>
    <w:rsid w:val="00501365"/>
    <w:rsid w:val="00523801"/>
    <w:rsid w:val="005367CE"/>
    <w:rsid w:val="00543554"/>
    <w:rsid w:val="0056639A"/>
    <w:rsid w:val="0057276B"/>
    <w:rsid w:val="005833F2"/>
    <w:rsid w:val="0058504A"/>
    <w:rsid w:val="00587E5D"/>
    <w:rsid w:val="005A27FE"/>
    <w:rsid w:val="005B0DA2"/>
    <w:rsid w:val="005B501D"/>
    <w:rsid w:val="005B7C57"/>
    <w:rsid w:val="005C5D67"/>
    <w:rsid w:val="005D48CB"/>
    <w:rsid w:val="006039EE"/>
    <w:rsid w:val="006077AE"/>
    <w:rsid w:val="00622B39"/>
    <w:rsid w:val="0062777D"/>
    <w:rsid w:val="006403F9"/>
    <w:rsid w:val="0064100B"/>
    <w:rsid w:val="00660E19"/>
    <w:rsid w:val="0066188D"/>
    <w:rsid w:val="00662663"/>
    <w:rsid w:val="006631A9"/>
    <w:rsid w:val="00667AF2"/>
    <w:rsid w:val="00671CFD"/>
    <w:rsid w:val="006A4CBD"/>
    <w:rsid w:val="006C0FE4"/>
    <w:rsid w:val="006C3C8D"/>
    <w:rsid w:val="006C4DBE"/>
    <w:rsid w:val="006C58A1"/>
    <w:rsid w:val="006D2803"/>
    <w:rsid w:val="007067A7"/>
    <w:rsid w:val="00721069"/>
    <w:rsid w:val="007270B0"/>
    <w:rsid w:val="0073221D"/>
    <w:rsid w:val="00751BFB"/>
    <w:rsid w:val="00762924"/>
    <w:rsid w:val="00774A31"/>
    <w:rsid w:val="007750D4"/>
    <w:rsid w:val="00776FD5"/>
    <w:rsid w:val="00781B93"/>
    <w:rsid w:val="00782029"/>
    <w:rsid w:val="007963A2"/>
    <w:rsid w:val="007A57E2"/>
    <w:rsid w:val="007B0AC6"/>
    <w:rsid w:val="007B4450"/>
    <w:rsid w:val="007C4B2A"/>
    <w:rsid w:val="007D0353"/>
    <w:rsid w:val="007F333D"/>
    <w:rsid w:val="00813E72"/>
    <w:rsid w:val="00826FAE"/>
    <w:rsid w:val="00831FD1"/>
    <w:rsid w:val="008505A9"/>
    <w:rsid w:val="00875E94"/>
    <w:rsid w:val="0089040A"/>
    <w:rsid w:val="0089185F"/>
    <w:rsid w:val="008933A2"/>
    <w:rsid w:val="008A2880"/>
    <w:rsid w:val="008A4C6F"/>
    <w:rsid w:val="008B021C"/>
    <w:rsid w:val="008C745A"/>
    <w:rsid w:val="008D7932"/>
    <w:rsid w:val="008D7D8B"/>
    <w:rsid w:val="008E0E1D"/>
    <w:rsid w:val="008E10F0"/>
    <w:rsid w:val="008E4FDE"/>
    <w:rsid w:val="008E622D"/>
    <w:rsid w:val="009014C6"/>
    <w:rsid w:val="00901724"/>
    <w:rsid w:val="00906F6A"/>
    <w:rsid w:val="00923D2C"/>
    <w:rsid w:val="009330B4"/>
    <w:rsid w:val="009419B5"/>
    <w:rsid w:val="00963A06"/>
    <w:rsid w:val="009A68C5"/>
    <w:rsid w:val="009B51E0"/>
    <w:rsid w:val="009C0F7E"/>
    <w:rsid w:val="009D0398"/>
    <w:rsid w:val="009D34C6"/>
    <w:rsid w:val="009D53DC"/>
    <w:rsid w:val="009E15D5"/>
    <w:rsid w:val="009E1F33"/>
    <w:rsid w:val="00A14803"/>
    <w:rsid w:val="00A21077"/>
    <w:rsid w:val="00A27E09"/>
    <w:rsid w:val="00A334E7"/>
    <w:rsid w:val="00A36A44"/>
    <w:rsid w:val="00A46E09"/>
    <w:rsid w:val="00A565BD"/>
    <w:rsid w:val="00A6605D"/>
    <w:rsid w:val="00A66C65"/>
    <w:rsid w:val="00AB0F83"/>
    <w:rsid w:val="00AB2FFF"/>
    <w:rsid w:val="00AB3A30"/>
    <w:rsid w:val="00AB4403"/>
    <w:rsid w:val="00AB48AB"/>
    <w:rsid w:val="00AC030E"/>
    <w:rsid w:val="00AC06C4"/>
    <w:rsid w:val="00AE1694"/>
    <w:rsid w:val="00AE3ACD"/>
    <w:rsid w:val="00AE6481"/>
    <w:rsid w:val="00B205FF"/>
    <w:rsid w:val="00B2066A"/>
    <w:rsid w:val="00B24495"/>
    <w:rsid w:val="00B3225D"/>
    <w:rsid w:val="00B36F8B"/>
    <w:rsid w:val="00B42C10"/>
    <w:rsid w:val="00B43B73"/>
    <w:rsid w:val="00B774B5"/>
    <w:rsid w:val="00BA60CD"/>
    <w:rsid w:val="00BB56A4"/>
    <w:rsid w:val="00BE12BA"/>
    <w:rsid w:val="00BE55E3"/>
    <w:rsid w:val="00BE5B09"/>
    <w:rsid w:val="00BF08B8"/>
    <w:rsid w:val="00C01E0A"/>
    <w:rsid w:val="00C1243C"/>
    <w:rsid w:val="00C1262F"/>
    <w:rsid w:val="00C13BFC"/>
    <w:rsid w:val="00C21DA5"/>
    <w:rsid w:val="00C26814"/>
    <w:rsid w:val="00C3268D"/>
    <w:rsid w:val="00C35C5F"/>
    <w:rsid w:val="00C56CA7"/>
    <w:rsid w:val="00C61554"/>
    <w:rsid w:val="00C6302B"/>
    <w:rsid w:val="00C93A03"/>
    <w:rsid w:val="00C978E0"/>
    <w:rsid w:val="00CB47FF"/>
    <w:rsid w:val="00CC71E7"/>
    <w:rsid w:val="00CD1C0E"/>
    <w:rsid w:val="00CE122E"/>
    <w:rsid w:val="00CF0428"/>
    <w:rsid w:val="00CF2DAA"/>
    <w:rsid w:val="00D061C1"/>
    <w:rsid w:val="00D30BD7"/>
    <w:rsid w:val="00D435A7"/>
    <w:rsid w:val="00D857FF"/>
    <w:rsid w:val="00DA384F"/>
    <w:rsid w:val="00DA41EB"/>
    <w:rsid w:val="00DA6DE8"/>
    <w:rsid w:val="00DB1D63"/>
    <w:rsid w:val="00DB7BCD"/>
    <w:rsid w:val="00DF1B72"/>
    <w:rsid w:val="00DF4BE0"/>
    <w:rsid w:val="00E01778"/>
    <w:rsid w:val="00E029DF"/>
    <w:rsid w:val="00E07584"/>
    <w:rsid w:val="00E13DFC"/>
    <w:rsid w:val="00E1519F"/>
    <w:rsid w:val="00E25356"/>
    <w:rsid w:val="00E33F2A"/>
    <w:rsid w:val="00E41374"/>
    <w:rsid w:val="00E433DE"/>
    <w:rsid w:val="00E43990"/>
    <w:rsid w:val="00E56920"/>
    <w:rsid w:val="00E65492"/>
    <w:rsid w:val="00E91523"/>
    <w:rsid w:val="00EA6A1B"/>
    <w:rsid w:val="00EC294D"/>
    <w:rsid w:val="00EC58C1"/>
    <w:rsid w:val="00ED278E"/>
    <w:rsid w:val="00F07ABA"/>
    <w:rsid w:val="00F105D1"/>
    <w:rsid w:val="00F140DB"/>
    <w:rsid w:val="00F63C40"/>
    <w:rsid w:val="00F66514"/>
    <w:rsid w:val="00F66DF1"/>
    <w:rsid w:val="00F77011"/>
    <w:rsid w:val="00FB1084"/>
    <w:rsid w:val="00FB289E"/>
    <w:rsid w:val="00FB4BF3"/>
    <w:rsid w:val="00FB6EAF"/>
    <w:rsid w:val="00FC5AF2"/>
    <w:rsid w:val="00FC74D0"/>
    <w:rsid w:val="00FD35F0"/>
    <w:rsid w:val="00FD36A1"/>
    <w:rsid w:val="00FD3F3B"/>
    <w:rsid w:val="00FD664B"/>
    <w:rsid w:val="00FE6E1F"/>
    <w:rsid w:val="00FF4CFC"/>
    <w:rsid w:val="01382DB4"/>
    <w:rsid w:val="05AD48C9"/>
    <w:rsid w:val="07824BB9"/>
    <w:rsid w:val="07C05A31"/>
    <w:rsid w:val="12041961"/>
    <w:rsid w:val="13B04264"/>
    <w:rsid w:val="14101C60"/>
    <w:rsid w:val="14EA24B1"/>
    <w:rsid w:val="15F335E7"/>
    <w:rsid w:val="175D340E"/>
    <w:rsid w:val="1A893C59"/>
    <w:rsid w:val="1B1A6E17"/>
    <w:rsid w:val="1D2642A2"/>
    <w:rsid w:val="2146522D"/>
    <w:rsid w:val="225418B2"/>
    <w:rsid w:val="23514A4A"/>
    <w:rsid w:val="24D53390"/>
    <w:rsid w:val="25186BC6"/>
    <w:rsid w:val="25675F6D"/>
    <w:rsid w:val="267A740D"/>
    <w:rsid w:val="28836A4D"/>
    <w:rsid w:val="29804D3A"/>
    <w:rsid w:val="2C856643"/>
    <w:rsid w:val="329527CB"/>
    <w:rsid w:val="36DC3A6F"/>
    <w:rsid w:val="3727738D"/>
    <w:rsid w:val="37B70B99"/>
    <w:rsid w:val="3A1A0D19"/>
    <w:rsid w:val="3BB07701"/>
    <w:rsid w:val="3C74072E"/>
    <w:rsid w:val="3F2E002F"/>
    <w:rsid w:val="3F7171A7"/>
    <w:rsid w:val="432602A9"/>
    <w:rsid w:val="46F012F9"/>
    <w:rsid w:val="48EF219A"/>
    <w:rsid w:val="48F847CF"/>
    <w:rsid w:val="4C4C2128"/>
    <w:rsid w:val="4CB84667"/>
    <w:rsid w:val="533802B0"/>
    <w:rsid w:val="55162B19"/>
    <w:rsid w:val="552A1E7A"/>
    <w:rsid w:val="55DB2D1D"/>
    <w:rsid w:val="569F23F4"/>
    <w:rsid w:val="58273E1E"/>
    <w:rsid w:val="582F3D58"/>
    <w:rsid w:val="5906675A"/>
    <w:rsid w:val="5E8F0FA0"/>
    <w:rsid w:val="5F685BE0"/>
    <w:rsid w:val="612B14E3"/>
    <w:rsid w:val="6170330B"/>
    <w:rsid w:val="622A3962"/>
    <w:rsid w:val="624A6675"/>
    <w:rsid w:val="62CC6A8F"/>
    <w:rsid w:val="63EA2A8D"/>
    <w:rsid w:val="64B34524"/>
    <w:rsid w:val="6685798F"/>
    <w:rsid w:val="67C1666E"/>
    <w:rsid w:val="69F10D61"/>
    <w:rsid w:val="6AB46016"/>
    <w:rsid w:val="6CC20BF3"/>
    <w:rsid w:val="6E144266"/>
    <w:rsid w:val="70227EC6"/>
    <w:rsid w:val="72E61148"/>
    <w:rsid w:val="731A40F5"/>
    <w:rsid w:val="738B7B32"/>
    <w:rsid w:val="739A74ED"/>
    <w:rsid w:val="74B40D10"/>
    <w:rsid w:val="754768F0"/>
    <w:rsid w:val="757F7800"/>
    <w:rsid w:val="75CD4430"/>
    <w:rsid w:val="77DA1086"/>
    <w:rsid w:val="7960772F"/>
    <w:rsid w:val="79EA5A92"/>
    <w:rsid w:val="79FE105C"/>
    <w:rsid w:val="7B2B4AFB"/>
    <w:rsid w:val="7B463440"/>
    <w:rsid w:val="7B9559F0"/>
    <w:rsid w:val="7D8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1D398"/>
  <w15:docId w15:val="{1B690BD1-2C50-4EDB-A14D-560B14AE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243C"/>
    <w:pPr>
      <w:widowControl w:val="0"/>
      <w:spacing w:after="160" w:line="278" w:lineRule="auto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13</Pages>
  <Words>659</Words>
  <Characters>2257</Characters>
  <Application>Microsoft Office Word</Application>
  <DocSecurity>0</DocSecurity>
  <Lines>322</Lines>
  <Paragraphs>291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2026-04-29T03:46:00Z</dcterms:modified>
  <cp:revision>268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